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EFEC" w14:textId="39DC7DCB" w:rsidR="00EA4C75" w:rsidRPr="00F93AEE" w:rsidRDefault="009526FE" w:rsidP="009526FE">
      <w:pPr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F93AEE">
        <w:rPr>
          <w:rFonts w:cstheme="minorHAnsi"/>
          <w:b/>
          <w:color w:val="000000" w:themeColor="text1"/>
          <w:sz w:val="32"/>
          <w:szCs w:val="32"/>
        </w:rPr>
        <w:t>School of MCB Affiliates</w:t>
      </w:r>
      <w:r w:rsidR="00373782" w:rsidRPr="00F93AEE">
        <w:rPr>
          <w:rFonts w:cstheme="minorHAnsi"/>
          <w:b/>
          <w:color w:val="000000" w:themeColor="text1"/>
          <w:sz w:val="32"/>
          <w:szCs w:val="32"/>
        </w:rPr>
        <w:t xml:space="preserve"> as of </w:t>
      </w:r>
      <w:r w:rsidR="00C972D0">
        <w:rPr>
          <w:rFonts w:cstheme="minorHAnsi"/>
          <w:b/>
          <w:color w:val="000000" w:themeColor="text1"/>
          <w:sz w:val="32"/>
          <w:szCs w:val="32"/>
        </w:rPr>
        <w:t>November 2022</w:t>
      </w:r>
    </w:p>
    <w:p w14:paraId="3DB9FEB6" w14:textId="54B0BE96" w:rsidR="009526FE" w:rsidRDefault="00224992" w:rsidP="00224992">
      <w:pPr>
        <w:rPr>
          <w:rFonts w:cstheme="minorHAnsi"/>
          <w:sz w:val="24"/>
          <w:szCs w:val="24"/>
        </w:rPr>
      </w:pPr>
      <w:r w:rsidRPr="00F93AEE">
        <w:rPr>
          <w:rFonts w:cstheme="minorHAnsi"/>
          <w:sz w:val="24"/>
          <w:szCs w:val="24"/>
        </w:rPr>
        <w:t>The following faculty (P.I.s) are affiliates to the School of MCB.  If you wish to earn MCB 290</w:t>
      </w:r>
      <w:r w:rsidR="00CF4C04" w:rsidRPr="00F93AEE">
        <w:rPr>
          <w:rFonts w:cstheme="minorHAnsi"/>
          <w:sz w:val="24"/>
          <w:szCs w:val="24"/>
        </w:rPr>
        <w:t xml:space="preserve"> or MCB 492</w:t>
      </w:r>
      <w:r w:rsidRPr="00F93AEE">
        <w:rPr>
          <w:rFonts w:cstheme="minorHAnsi"/>
          <w:sz w:val="24"/>
          <w:szCs w:val="24"/>
        </w:rPr>
        <w:t xml:space="preserve"> credit for undergraduate research in one of these labs, you should </w:t>
      </w:r>
      <w:r w:rsidR="00CF4C04" w:rsidRPr="00F93AEE">
        <w:rPr>
          <w:rFonts w:cstheme="minorHAnsi"/>
          <w:sz w:val="24"/>
          <w:szCs w:val="24"/>
        </w:rPr>
        <w:t xml:space="preserve">complete the </w:t>
      </w:r>
      <w:hyperlink r:id="rId5" w:tgtFrame="_blank" w:history="1">
        <w:r w:rsidR="00CF4C04" w:rsidRPr="00F93AEE">
          <w:rPr>
            <w:rStyle w:val="Hyperlink"/>
            <w:rFonts w:cstheme="minorHAnsi"/>
          </w:rPr>
          <w:t>MCB 290 request/renewal form</w:t>
        </w:r>
      </w:hyperlink>
      <w:r w:rsidR="00CF4C04" w:rsidRPr="00F93AEE">
        <w:rPr>
          <w:rFonts w:cstheme="minorHAnsi"/>
        </w:rPr>
        <w:t xml:space="preserve"> and </w:t>
      </w:r>
      <w:r w:rsidRPr="00F93AEE">
        <w:rPr>
          <w:rFonts w:cstheme="minorHAnsi"/>
          <w:sz w:val="24"/>
          <w:szCs w:val="24"/>
        </w:rPr>
        <w:t>choose the non-MCB lab</w:t>
      </w:r>
      <w:r w:rsidR="00CF4C04" w:rsidRPr="00F93AEE">
        <w:rPr>
          <w:rFonts w:cstheme="minorHAnsi"/>
          <w:sz w:val="24"/>
          <w:szCs w:val="24"/>
        </w:rPr>
        <w:t>oratory</w:t>
      </w:r>
      <w:r w:rsidRPr="00F93AEE">
        <w:rPr>
          <w:rFonts w:cstheme="minorHAnsi"/>
          <w:sz w:val="24"/>
          <w:szCs w:val="24"/>
        </w:rPr>
        <w:t xml:space="preserve"> option </w:t>
      </w:r>
      <w:r w:rsidR="00CF4C04" w:rsidRPr="00F93AEE">
        <w:rPr>
          <w:rFonts w:cstheme="minorHAnsi"/>
          <w:sz w:val="24"/>
          <w:szCs w:val="24"/>
        </w:rPr>
        <w:t>for question 2</w:t>
      </w:r>
      <w:r w:rsidRPr="00F93AEE">
        <w:rPr>
          <w:rFonts w:cstheme="minorHAnsi"/>
          <w:sz w:val="24"/>
          <w:szCs w:val="24"/>
        </w:rPr>
        <w:t xml:space="preserve">.  You </w:t>
      </w:r>
      <w:r w:rsidR="00B756F7" w:rsidRPr="00F93AEE">
        <w:rPr>
          <w:rFonts w:cstheme="minorHAnsi"/>
          <w:sz w:val="24"/>
          <w:szCs w:val="24"/>
        </w:rPr>
        <w:t>will then be</w:t>
      </w:r>
      <w:r w:rsidR="00CF4C04" w:rsidRPr="00F93AEE">
        <w:rPr>
          <w:rFonts w:cstheme="minorHAnsi"/>
          <w:sz w:val="24"/>
          <w:szCs w:val="24"/>
        </w:rPr>
        <w:t xml:space="preserve"> </w:t>
      </w:r>
      <w:r w:rsidRPr="00F93AEE">
        <w:rPr>
          <w:rFonts w:cstheme="minorHAnsi"/>
          <w:sz w:val="24"/>
          <w:szCs w:val="24"/>
        </w:rPr>
        <w:t>prompted to upload a research proposal but should instead upload the affiliate form provided to you by your P.I.</w:t>
      </w:r>
    </w:p>
    <w:p w14:paraId="2471E645" w14:textId="77777777" w:rsidR="00931E63" w:rsidRDefault="00931E63" w:rsidP="00931E63">
      <w:pPr>
        <w:spacing w:line="240" w:lineRule="auto"/>
        <w:rPr>
          <w:rFonts w:cstheme="minorHAnsi"/>
          <w:sz w:val="28"/>
          <w:szCs w:val="28"/>
          <w:u w:val="single"/>
        </w:rPr>
      </w:pPr>
    </w:p>
    <w:p w14:paraId="409BAB6D" w14:textId="77777777" w:rsidR="00931E63" w:rsidRDefault="00931E63" w:rsidP="00931E63">
      <w:pPr>
        <w:spacing w:line="240" w:lineRule="auto"/>
        <w:rPr>
          <w:rFonts w:cstheme="minorHAnsi"/>
          <w:sz w:val="28"/>
          <w:szCs w:val="28"/>
          <w:u w:val="single"/>
        </w:rPr>
        <w:sectPr w:rsidR="00931E63" w:rsidSect="00931E6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0C3D94" w14:textId="77777777" w:rsidR="00931E63" w:rsidRDefault="00931E63" w:rsidP="00931E63">
      <w:pPr>
        <w:spacing w:line="240" w:lineRule="auto"/>
        <w:ind w:left="360" w:right="90" w:hanging="360"/>
        <w:rPr>
          <w:rFonts w:cstheme="minorHAnsi"/>
          <w:sz w:val="28"/>
          <w:szCs w:val="28"/>
          <w:u w:val="single"/>
        </w:rPr>
      </w:pPr>
      <w:r w:rsidRPr="00F93AEE">
        <w:rPr>
          <w:rFonts w:cstheme="minorHAnsi"/>
          <w:sz w:val="28"/>
          <w:szCs w:val="28"/>
          <w:u w:val="single"/>
        </w:rPr>
        <w:t xml:space="preserve">Biochemistry </w:t>
      </w:r>
    </w:p>
    <w:p w14:paraId="03A32D76" w14:textId="77777777" w:rsidR="00931E63" w:rsidRDefault="00931E63" w:rsidP="00931E63">
      <w:pPr>
        <w:spacing w:after="0" w:line="240" w:lineRule="auto"/>
        <w:ind w:left="360" w:right="90" w:hanging="360"/>
        <w:rPr>
          <w:rFonts w:cstheme="minorHAnsi"/>
          <w:sz w:val="28"/>
          <w:szCs w:val="28"/>
          <w:u w:val="single"/>
        </w:rPr>
      </w:pPr>
      <w:r w:rsidRPr="00F93AEE">
        <w:rPr>
          <w:rFonts w:cstheme="minorHAnsi"/>
          <w:sz w:val="24"/>
          <w:szCs w:val="24"/>
        </w:rPr>
        <w:t>Martin D Burke</w:t>
      </w:r>
      <w:r>
        <w:rPr>
          <w:rFonts w:cstheme="minorHAnsi"/>
          <w:sz w:val="24"/>
          <w:szCs w:val="24"/>
        </w:rPr>
        <w:t xml:space="preserve"> (Chemistry)</w:t>
      </w:r>
    </w:p>
    <w:p w14:paraId="2613C16A" w14:textId="77777777" w:rsidR="00931E63" w:rsidRDefault="00931E63" w:rsidP="00931E63">
      <w:pPr>
        <w:spacing w:after="0" w:line="240" w:lineRule="auto"/>
        <w:ind w:left="360" w:right="90" w:hanging="360"/>
        <w:rPr>
          <w:rFonts w:cstheme="minorHAnsi"/>
          <w:sz w:val="28"/>
          <w:szCs w:val="28"/>
          <w:u w:val="single"/>
        </w:rPr>
      </w:pPr>
      <w:r w:rsidRPr="00F93AEE">
        <w:rPr>
          <w:rFonts w:cstheme="minorHAnsi"/>
          <w:sz w:val="24"/>
          <w:szCs w:val="24"/>
        </w:rPr>
        <w:t>Jefferson Kar Fai Chan</w:t>
      </w:r>
      <w:r>
        <w:rPr>
          <w:rFonts w:cstheme="minorHAnsi"/>
          <w:sz w:val="24"/>
          <w:szCs w:val="24"/>
        </w:rPr>
        <w:t xml:space="preserve"> (Chemistry)</w:t>
      </w:r>
    </w:p>
    <w:p w14:paraId="5EEFC62A" w14:textId="77777777" w:rsidR="00931E63" w:rsidRDefault="00931E63" w:rsidP="00931E63">
      <w:pPr>
        <w:spacing w:after="0" w:line="240" w:lineRule="auto"/>
        <w:ind w:left="360" w:right="90" w:hanging="360"/>
        <w:rPr>
          <w:rFonts w:cstheme="minorHAnsi"/>
          <w:sz w:val="28"/>
          <w:szCs w:val="28"/>
          <w:u w:val="single"/>
        </w:rPr>
      </w:pPr>
      <w:r w:rsidRPr="00F93AEE">
        <w:rPr>
          <w:rFonts w:cstheme="minorHAnsi"/>
          <w:sz w:val="24"/>
          <w:szCs w:val="24"/>
        </w:rPr>
        <w:t>Paul J Hergenrother</w:t>
      </w:r>
      <w:r>
        <w:rPr>
          <w:rFonts w:cstheme="minorHAnsi"/>
          <w:sz w:val="24"/>
          <w:szCs w:val="24"/>
        </w:rPr>
        <w:t xml:space="preserve"> (Chemistry)</w:t>
      </w:r>
    </w:p>
    <w:p w14:paraId="2F921E1D" w14:textId="77777777" w:rsidR="00931E63" w:rsidRDefault="00931E63" w:rsidP="00931E63">
      <w:pPr>
        <w:spacing w:after="0" w:line="240" w:lineRule="auto"/>
        <w:ind w:left="360" w:right="90" w:hanging="360"/>
        <w:rPr>
          <w:rFonts w:cstheme="minorHAnsi"/>
          <w:sz w:val="28"/>
          <w:szCs w:val="28"/>
          <w:u w:val="single"/>
        </w:rPr>
      </w:pPr>
      <w:r w:rsidRPr="00F93AEE">
        <w:rPr>
          <w:rFonts w:cstheme="minorHAnsi"/>
          <w:sz w:val="24"/>
          <w:szCs w:val="24"/>
        </w:rPr>
        <w:t>Deborah E Leckband</w:t>
      </w:r>
      <w:r>
        <w:rPr>
          <w:rFonts w:cstheme="minorHAnsi"/>
          <w:sz w:val="24"/>
          <w:szCs w:val="24"/>
        </w:rPr>
        <w:t xml:space="preserve"> (Chemistry)</w:t>
      </w:r>
    </w:p>
    <w:p w14:paraId="139A04BF" w14:textId="77777777" w:rsidR="00931E63" w:rsidRDefault="00931E63" w:rsidP="00931E63">
      <w:pPr>
        <w:spacing w:after="0" w:line="240" w:lineRule="auto"/>
        <w:ind w:left="360" w:right="90" w:hanging="360"/>
        <w:rPr>
          <w:rFonts w:cstheme="minorHAnsi"/>
          <w:sz w:val="24"/>
          <w:szCs w:val="24"/>
        </w:rPr>
      </w:pPr>
      <w:r w:rsidRPr="00F93AEE">
        <w:rPr>
          <w:rFonts w:cstheme="minorHAnsi"/>
          <w:sz w:val="24"/>
          <w:szCs w:val="24"/>
        </w:rPr>
        <w:t xml:space="preserve">Scott K Silverman </w:t>
      </w:r>
      <w:r>
        <w:rPr>
          <w:rFonts w:cstheme="minorHAnsi"/>
          <w:sz w:val="24"/>
          <w:szCs w:val="24"/>
        </w:rPr>
        <w:t>(Chemistry)</w:t>
      </w:r>
    </w:p>
    <w:p w14:paraId="16B4CE6F" w14:textId="77777777" w:rsidR="00931E63" w:rsidRDefault="00931E63" w:rsidP="00931E63">
      <w:pPr>
        <w:spacing w:after="0" w:line="240" w:lineRule="auto"/>
        <w:ind w:left="360" w:right="90" w:hanging="360"/>
        <w:rPr>
          <w:rFonts w:cstheme="minorHAnsi"/>
          <w:sz w:val="24"/>
          <w:szCs w:val="24"/>
        </w:rPr>
      </w:pPr>
      <w:r w:rsidRPr="00F93AEE">
        <w:rPr>
          <w:rFonts w:cstheme="minorHAnsi"/>
          <w:sz w:val="24"/>
          <w:szCs w:val="24"/>
        </w:rPr>
        <w:t>Wilfred A van der Donk</w:t>
      </w:r>
      <w:r>
        <w:rPr>
          <w:rFonts w:cstheme="minorHAnsi"/>
          <w:sz w:val="24"/>
          <w:szCs w:val="24"/>
        </w:rPr>
        <w:t xml:space="preserve"> (Chemistry)</w:t>
      </w:r>
    </w:p>
    <w:p w14:paraId="316030E5" w14:textId="77777777" w:rsidR="00931E63" w:rsidRPr="00F93AEE" w:rsidRDefault="00931E63" w:rsidP="00931E63">
      <w:pPr>
        <w:spacing w:after="0" w:line="240" w:lineRule="auto"/>
        <w:ind w:left="360" w:right="90" w:hanging="360"/>
        <w:rPr>
          <w:rFonts w:cstheme="minorHAnsi"/>
          <w:sz w:val="28"/>
          <w:szCs w:val="28"/>
          <w:u w:val="single"/>
        </w:rPr>
      </w:pPr>
      <w:r w:rsidRPr="00F93AEE">
        <w:rPr>
          <w:rFonts w:cstheme="minorHAnsi"/>
          <w:sz w:val="24"/>
          <w:szCs w:val="24"/>
        </w:rPr>
        <w:t xml:space="preserve">Huimin Zhao </w:t>
      </w:r>
      <w:r>
        <w:rPr>
          <w:rFonts w:cstheme="minorHAnsi"/>
          <w:sz w:val="24"/>
          <w:szCs w:val="24"/>
        </w:rPr>
        <w:t>(Chemical and Biomolecular Engineering)</w:t>
      </w:r>
    </w:p>
    <w:p w14:paraId="5240A059" w14:textId="77777777" w:rsidR="00931E63" w:rsidRDefault="00931E63" w:rsidP="00931E63">
      <w:pPr>
        <w:spacing w:line="240" w:lineRule="auto"/>
        <w:rPr>
          <w:rFonts w:cstheme="minorHAnsi"/>
          <w:sz w:val="28"/>
          <w:szCs w:val="28"/>
          <w:u w:val="single"/>
        </w:rPr>
      </w:pPr>
    </w:p>
    <w:p w14:paraId="14546A66" w14:textId="77777777" w:rsidR="00931E63" w:rsidRPr="00F93AEE" w:rsidRDefault="00931E63" w:rsidP="00931E63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u w:val="single"/>
        </w:rPr>
      </w:pPr>
      <w:r w:rsidRPr="00F93AEE">
        <w:rPr>
          <w:rFonts w:eastAsia="Times New Roman" w:cstheme="minorHAnsi"/>
          <w:sz w:val="28"/>
          <w:szCs w:val="28"/>
          <w:u w:val="single"/>
        </w:rPr>
        <w:t>Microbiology</w:t>
      </w:r>
    </w:p>
    <w:p w14:paraId="05828C65" w14:textId="77777777" w:rsidR="00931E63" w:rsidRPr="005E64C6" w:rsidRDefault="00931E63" w:rsidP="00931E63">
      <w:pPr>
        <w:spacing w:line="240" w:lineRule="auto"/>
        <w:contextualSpacing/>
        <w:rPr>
          <w:rFonts w:cstheme="minorHAnsi"/>
          <w:sz w:val="24"/>
          <w:szCs w:val="24"/>
        </w:rPr>
      </w:pPr>
      <w:r w:rsidRPr="005E64C6">
        <w:rPr>
          <w:rFonts w:cstheme="minorHAnsi"/>
          <w:sz w:val="24"/>
          <w:szCs w:val="24"/>
        </w:rPr>
        <w:t>Isaac K O Cann (Animal S</w:t>
      </w:r>
      <w:r>
        <w:rPr>
          <w:rFonts w:cstheme="minorHAnsi"/>
          <w:sz w:val="24"/>
          <w:szCs w:val="24"/>
        </w:rPr>
        <w:t>ciences)</w:t>
      </w:r>
    </w:p>
    <w:p w14:paraId="7C50C126" w14:textId="77777777" w:rsidR="00931E63" w:rsidRPr="00F93AEE" w:rsidRDefault="00931E63" w:rsidP="00931E63">
      <w:pPr>
        <w:spacing w:line="240" w:lineRule="auto"/>
        <w:contextualSpacing/>
        <w:rPr>
          <w:rFonts w:cstheme="minorHAnsi"/>
          <w:sz w:val="24"/>
          <w:szCs w:val="24"/>
        </w:rPr>
      </w:pPr>
      <w:r w:rsidRPr="00F93AEE">
        <w:rPr>
          <w:rFonts w:cstheme="minorHAnsi"/>
          <w:sz w:val="24"/>
          <w:szCs w:val="24"/>
        </w:rPr>
        <w:t xml:space="preserve">Ido Golding </w:t>
      </w:r>
      <w:r>
        <w:rPr>
          <w:rFonts w:cstheme="minorHAnsi"/>
          <w:sz w:val="24"/>
          <w:szCs w:val="24"/>
        </w:rPr>
        <w:t>(Biological Physics)</w:t>
      </w:r>
    </w:p>
    <w:p w14:paraId="410ED36E" w14:textId="77777777" w:rsidR="00931E63" w:rsidRPr="00F93AEE" w:rsidRDefault="00931E63" w:rsidP="00931E63">
      <w:pPr>
        <w:spacing w:line="240" w:lineRule="auto"/>
        <w:contextualSpacing/>
        <w:rPr>
          <w:rFonts w:cstheme="minorHAnsi"/>
          <w:sz w:val="24"/>
          <w:szCs w:val="24"/>
        </w:rPr>
      </w:pPr>
      <w:r w:rsidRPr="00F93AEE">
        <w:rPr>
          <w:rFonts w:cstheme="minorHAnsi"/>
          <w:sz w:val="24"/>
          <w:szCs w:val="24"/>
        </w:rPr>
        <w:t>Katy Heath</w:t>
      </w:r>
      <w:r>
        <w:rPr>
          <w:rFonts w:cstheme="minorHAnsi"/>
          <w:sz w:val="24"/>
          <w:szCs w:val="24"/>
        </w:rPr>
        <w:t xml:space="preserve"> (Plant Biology)</w:t>
      </w:r>
    </w:p>
    <w:p w14:paraId="70D1E9EA" w14:textId="77777777" w:rsidR="00931E63" w:rsidRDefault="00931E63" w:rsidP="00931E63">
      <w:pPr>
        <w:spacing w:line="240" w:lineRule="auto"/>
        <w:contextualSpacing/>
        <w:rPr>
          <w:rFonts w:cstheme="minorHAnsi"/>
          <w:sz w:val="24"/>
          <w:szCs w:val="24"/>
        </w:rPr>
      </w:pPr>
      <w:r w:rsidRPr="00F93AEE">
        <w:rPr>
          <w:rFonts w:cstheme="minorHAnsi"/>
          <w:sz w:val="24"/>
          <w:szCs w:val="24"/>
        </w:rPr>
        <w:t>Douglas A. Mitchell</w:t>
      </w:r>
      <w:r>
        <w:rPr>
          <w:rFonts w:cstheme="minorHAnsi"/>
          <w:sz w:val="24"/>
          <w:szCs w:val="24"/>
        </w:rPr>
        <w:t xml:space="preserve"> (Chemistry)</w:t>
      </w:r>
    </w:p>
    <w:p w14:paraId="478D4221" w14:textId="77777777" w:rsidR="00931E63" w:rsidRDefault="00931E63" w:rsidP="00931E63">
      <w:pPr>
        <w:spacing w:line="240" w:lineRule="auto"/>
        <w:ind w:left="360" w:hanging="360"/>
        <w:contextualSpacing/>
        <w:rPr>
          <w:rFonts w:cstheme="minorHAnsi"/>
          <w:sz w:val="28"/>
          <w:szCs w:val="28"/>
          <w:u w:val="single"/>
        </w:rPr>
      </w:pPr>
    </w:p>
    <w:p w14:paraId="4C289383" w14:textId="77777777" w:rsidR="00931E63" w:rsidRDefault="00931E63" w:rsidP="00931E63">
      <w:pPr>
        <w:spacing w:line="240" w:lineRule="auto"/>
        <w:ind w:left="360" w:hanging="360"/>
        <w:contextualSpacing/>
        <w:rPr>
          <w:rFonts w:cstheme="minorHAnsi"/>
          <w:sz w:val="28"/>
          <w:szCs w:val="28"/>
          <w:u w:val="single"/>
        </w:rPr>
      </w:pPr>
    </w:p>
    <w:p w14:paraId="4007B6BC" w14:textId="112ED185" w:rsidR="00931E63" w:rsidRDefault="00931E63" w:rsidP="00931E63">
      <w:pPr>
        <w:spacing w:line="240" w:lineRule="auto"/>
        <w:ind w:left="360" w:hanging="360"/>
        <w:contextualSpacing/>
        <w:rPr>
          <w:rFonts w:cstheme="minorHAnsi"/>
          <w:sz w:val="28"/>
          <w:szCs w:val="28"/>
          <w:u w:val="single"/>
        </w:rPr>
      </w:pPr>
      <w:r w:rsidRPr="00F93AEE">
        <w:rPr>
          <w:rFonts w:cstheme="minorHAnsi"/>
          <w:sz w:val="28"/>
          <w:szCs w:val="28"/>
          <w:u w:val="single"/>
        </w:rPr>
        <w:t>Cell &amp; Developmental Biology</w:t>
      </w:r>
    </w:p>
    <w:p w14:paraId="02FA268A" w14:textId="77777777" w:rsidR="00931E63" w:rsidRDefault="00931E63" w:rsidP="00931E63">
      <w:pPr>
        <w:spacing w:line="240" w:lineRule="auto"/>
        <w:ind w:left="360" w:hanging="360"/>
        <w:contextualSpacing/>
        <w:rPr>
          <w:rFonts w:cstheme="minorHAnsi"/>
          <w:sz w:val="24"/>
          <w:szCs w:val="24"/>
        </w:rPr>
      </w:pPr>
      <w:r w:rsidRPr="00F93AEE">
        <w:rPr>
          <w:rFonts w:cstheme="minorHAnsi"/>
          <w:sz w:val="24"/>
          <w:szCs w:val="24"/>
        </w:rPr>
        <w:t>Marni Boppart</w:t>
      </w:r>
      <w:r>
        <w:rPr>
          <w:rFonts w:cstheme="minorHAnsi"/>
          <w:sz w:val="24"/>
          <w:szCs w:val="24"/>
        </w:rPr>
        <w:t xml:space="preserve"> (</w:t>
      </w:r>
      <w:r w:rsidRPr="005E64C6">
        <w:rPr>
          <w:rFonts w:cstheme="minorHAnsi"/>
          <w:sz w:val="24"/>
          <w:szCs w:val="24"/>
        </w:rPr>
        <w:t>Kinesiology and Community Health</w:t>
      </w:r>
      <w:r>
        <w:rPr>
          <w:rFonts w:cstheme="minorHAnsi"/>
          <w:sz w:val="24"/>
          <w:szCs w:val="24"/>
        </w:rPr>
        <w:t>)</w:t>
      </w:r>
    </w:p>
    <w:p w14:paraId="51A5203F" w14:textId="77777777" w:rsidR="00931E63" w:rsidRDefault="00931E63" w:rsidP="00931E63">
      <w:pPr>
        <w:spacing w:line="240" w:lineRule="auto"/>
        <w:ind w:left="360" w:hanging="360"/>
        <w:contextualSpacing/>
        <w:rPr>
          <w:rFonts w:cstheme="minorHAnsi"/>
          <w:sz w:val="28"/>
          <w:szCs w:val="28"/>
          <w:u w:val="single"/>
        </w:rPr>
      </w:pPr>
      <w:r w:rsidRPr="00F93AEE">
        <w:rPr>
          <w:rFonts w:cstheme="minorHAnsi"/>
          <w:sz w:val="24"/>
          <w:szCs w:val="24"/>
        </w:rPr>
        <w:t>Gene E Robinson</w:t>
      </w:r>
      <w:r>
        <w:rPr>
          <w:rFonts w:cstheme="minorHAnsi"/>
          <w:sz w:val="24"/>
          <w:szCs w:val="24"/>
        </w:rPr>
        <w:t xml:space="preserve"> (Inst. For Genomic Biology)</w:t>
      </w:r>
    </w:p>
    <w:p w14:paraId="46D2FFDC" w14:textId="77777777" w:rsidR="00931E63" w:rsidRDefault="00931E63" w:rsidP="00931E63">
      <w:pPr>
        <w:spacing w:line="240" w:lineRule="auto"/>
        <w:ind w:left="360" w:hanging="360"/>
        <w:contextualSpacing/>
        <w:rPr>
          <w:rFonts w:cstheme="minorHAnsi"/>
          <w:sz w:val="28"/>
          <w:szCs w:val="28"/>
          <w:u w:val="single"/>
        </w:rPr>
      </w:pPr>
      <w:r w:rsidRPr="00F93AEE">
        <w:rPr>
          <w:rFonts w:cstheme="minorHAnsi"/>
          <w:sz w:val="24"/>
          <w:szCs w:val="24"/>
        </w:rPr>
        <w:t xml:space="preserve">Paul R Selvin </w:t>
      </w:r>
      <w:r>
        <w:rPr>
          <w:rFonts w:cstheme="minorHAnsi"/>
          <w:sz w:val="24"/>
          <w:szCs w:val="24"/>
        </w:rPr>
        <w:t>(Biological Physics)</w:t>
      </w:r>
    </w:p>
    <w:p w14:paraId="27AE65C7" w14:textId="77777777" w:rsidR="00931E63" w:rsidRDefault="00931E63" w:rsidP="00931E63">
      <w:pPr>
        <w:spacing w:line="240" w:lineRule="auto"/>
        <w:ind w:left="360" w:hanging="360"/>
        <w:contextualSpacing/>
        <w:rPr>
          <w:rFonts w:cstheme="minorHAnsi"/>
          <w:sz w:val="28"/>
          <w:szCs w:val="28"/>
          <w:u w:val="single"/>
        </w:rPr>
      </w:pPr>
      <w:r w:rsidRPr="00F93AEE">
        <w:rPr>
          <w:rFonts w:cstheme="minorHAnsi"/>
          <w:sz w:val="24"/>
          <w:szCs w:val="24"/>
        </w:rPr>
        <w:t>Jing Yang</w:t>
      </w:r>
      <w:r>
        <w:rPr>
          <w:rFonts w:cstheme="minorHAnsi"/>
          <w:sz w:val="24"/>
          <w:szCs w:val="24"/>
        </w:rPr>
        <w:t xml:space="preserve"> (Comparative Biosciences) </w:t>
      </w:r>
    </w:p>
    <w:p w14:paraId="68834860" w14:textId="77777777" w:rsidR="00931E63" w:rsidRPr="00005AA2" w:rsidRDefault="00931E63" w:rsidP="00931E63">
      <w:pPr>
        <w:spacing w:line="240" w:lineRule="auto"/>
        <w:ind w:left="360" w:hanging="360"/>
        <w:contextualSpacing/>
        <w:rPr>
          <w:rFonts w:cstheme="minorHAnsi"/>
          <w:sz w:val="24"/>
          <w:szCs w:val="24"/>
        </w:rPr>
      </w:pPr>
      <w:r w:rsidRPr="00F93AEE">
        <w:rPr>
          <w:rFonts w:cstheme="minorHAnsi"/>
          <w:sz w:val="24"/>
          <w:szCs w:val="24"/>
        </w:rPr>
        <w:t xml:space="preserve">Peter Yau </w:t>
      </w:r>
      <w:r>
        <w:rPr>
          <w:rFonts w:cstheme="minorHAnsi"/>
          <w:sz w:val="24"/>
          <w:szCs w:val="24"/>
        </w:rPr>
        <w:t>(Biotechnology Center)</w:t>
      </w:r>
    </w:p>
    <w:p w14:paraId="0F7C76DA" w14:textId="77777777" w:rsidR="00931E63" w:rsidRDefault="00931E63" w:rsidP="00931E63">
      <w:pPr>
        <w:shd w:val="clear" w:color="auto" w:fill="FFFFFF"/>
        <w:spacing w:after="0" w:line="240" w:lineRule="auto"/>
        <w:rPr>
          <w:rFonts w:cstheme="minorHAnsi"/>
          <w:sz w:val="28"/>
          <w:szCs w:val="28"/>
        </w:rPr>
      </w:pPr>
    </w:p>
    <w:p w14:paraId="34E832DB" w14:textId="77777777" w:rsidR="00931E63" w:rsidRDefault="00931E63" w:rsidP="00931E63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u w:val="single"/>
        </w:rPr>
      </w:pPr>
    </w:p>
    <w:p w14:paraId="4AF3D519" w14:textId="77777777" w:rsidR="00931E63" w:rsidRPr="00F93AEE" w:rsidRDefault="00931E63" w:rsidP="00931E63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u w:val="single"/>
        </w:rPr>
      </w:pPr>
      <w:r w:rsidRPr="00F93AEE">
        <w:rPr>
          <w:rFonts w:eastAsia="Times New Roman" w:cstheme="minorHAnsi"/>
          <w:sz w:val="28"/>
          <w:szCs w:val="28"/>
          <w:u w:val="single"/>
        </w:rPr>
        <w:t>Molecular &amp; Integrative Physiology</w:t>
      </w:r>
    </w:p>
    <w:p w14:paraId="0742FC3F" w14:textId="77777777" w:rsidR="00931E63" w:rsidRPr="00F93AEE" w:rsidRDefault="00931E63" w:rsidP="00931E63">
      <w:pPr>
        <w:spacing w:line="240" w:lineRule="auto"/>
        <w:contextualSpacing/>
        <w:rPr>
          <w:rFonts w:cstheme="minorHAnsi"/>
          <w:sz w:val="24"/>
          <w:szCs w:val="24"/>
        </w:rPr>
      </w:pPr>
      <w:r w:rsidRPr="00F93AEE">
        <w:rPr>
          <w:rFonts w:cstheme="minorHAnsi"/>
          <w:sz w:val="24"/>
          <w:szCs w:val="24"/>
        </w:rPr>
        <w:t xml:space="preserve">Rashid Bashir </w:t>
      </w:r>
      <w:r>
        <w:rPr>
          <w:rFonts w:cstheme="minorHAnsi"/>
          <w:sz w:val="24"/>
          <w:szCs w:val="24"/>
        </w:rPr>
        <w:t>(Bioengineering)</w:t>
      </w:r>
    </w:p>
    <w:p w14:paraId="2FD3C066" w14:textId="77777777" w:rsidR="00931E63" w:rsidRPr="00F93AEE" w:rsidRDefault="00931E63" w:rsidP="00931E63">
      <w:pPr>
        <w:spacing w:line="240" w:lineRule="auto"/>
        <w:contextualSpacing/>
        <w:rPr>
          <w:rFonts w:cstheme="minorHAnsi"/>
          <w:sz w:val="24"/>
          <w:szCs w:val="24"/>
        </w:rPr>
      </w:pPr>
      <w:r w:rsidRPr="00F93AEE">
        <w:rPr>
          <w:rFonts w:cstheme="minorHAnsi"/>
          <w:sz w:val="24"/>
          <w:szCs w:val="24"/>
        </w:rPr>
        <w:t xml:space="preserve">Graham Rowell Huesmann </w:t>
      </w:r>
    </w:p>
    <w:p w14:paraId="6988D5C7" w14:textId="77777777" w:rsidR="00931E63" w:rsidRPr="00F93AEE" w:rsidRDefault="00931E63" w:rsidP="00931E63">
      <w:pPr>
        <w:spacing w:line="240" w:lineRule="auto"/>
        <w:contextualSpacing/>
        <w:rPr>
          <w:rFonts w:cstheme="minorHAnsi"/>
          <w:sz w:val="24"/>
          <w:szCs w:val="24"/>
        </w:rPr>
      </w:pPr>
      <w:r w:rsidRPr="00F93AEE">
        <w:rPr>
          <w:rFonts w:cstheme="minorHAnsi"/>
          <w:sz w:val="24"/>
          <w:szCs w:val="24"/>
        </w:rPr>
        <w:t>Pablo Perez Pinera</w:t>
      </w:r>
      <w:r>
        <w:rPr>
          <w:rFonts w:cstheme="minorHAnsi"/>
          <w:sz w:val="24"/>
          <w:szCs w:val="24"/>
        </w:rPr>
        <w:t xml:space="preserve"> (Bioengineering)</w:t>
      </w:r>
    </w:p>
    <w:p w14:paraId="417E337F" w14:textId="77777777" w:rsidR="00931E63" w:rsidRDefault="00931E63" w:rsidP="00931E63">
      <w:pPr>
        <w:spacing w:line="240" w:lineRule="auto"/>
        <w:contextualSpacing/>
        <w:rPr>
          <w:rFonts w:cstheme="minorHAnsi"/>
          <w:sz w:val="24"/>
          <w:szCs w:val="24"/>
        </w:rPr>
      </w:pPr>
      <w:r w:rsidRPr="00F93AEE">
        <w:rPr>
          <w:rFonts w:cstheme="minorHAnsi"/>
          <w:sz w:val="24"/>
          <w:szCs w:val="24"/>
        </w:rPr>
        <w:t>Jonathan V Sweedler</w:t>
      </w:r>
      <w:r>
        <w:rPr>
          <w:rFonts w:cstheme="minorHAnsi"/>
          <w:sz w:val="24"/>
          <w:szCs w:val="24"/>
        </w:rPr>
        <w:t xml:space="preserve"> (Chemistry)</w:t>
      </w:r>
    </w:p>
    <w:p w14:paraId="218A60D0" w14:textId="77777777" w:rsidR="00931E63" w:rsidRDefault="00931E63" w:rsidP="00931E6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45EFBA7" w14:textId="12BD9127" w:rsidR="00F93AEE" w:rsidRDefault="00F93AEE" w:rsidP="00F93AEE">
      <w:pPr>
        <w:spacing w:line="240" w:lineRule="auto"/>
        <w:rPr>
          <w:rFonts w:cstheme="minorHAnsi"/>
          <w:sz w:val="28"/>
          <w:szCs w:val="28"/>
          <w:u w:val="single"/>
        </w:rPr>
      </w:pPr>
    </w:p>
    <w:p w14:paraId="37FB492E" w14:textId="77777777" w:rsidR="00931E63" w:rsidRPr="00F93AEE" w:rsidRDefault="00931E63" w:rsidP="00931E63">
      <w:pPr>
        <w:rPr>
          <w:rFonts w:cstheme="minorHAnsi"/>
        </w:rPr>
      </w:pPr>
    </w:p>
    <w:p w14:paraId="41B98F76" w14:textId="7D3D8ADE" w:rsidR="00931E63" w:rsidRPr="00E60A92" w:rsidRDefault="00931E63" w:rsidP="00A5590A">
      <w:pPr>
        <w:spacing w:line="240" w:lineRule="auto"/>
        <w:contextualSpacing/>
        <w:rPr>
          <w:rFonts w:cstheme="minorHAnsi"/>
          <w:sz w:val="24"/>
          <w:szCs w:val="24"/>
        </w:rPr>
        <w:sectPr w:rsidR="00931E63" w:rsidRPr="00E60A92" w:rsidSect="00F93AE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ABF642" w14:textId="27C292F1" w:rsidR="009526FE" w:rsidRDefault="00931E63" w:rsidP="00A5590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(professor’s primary affiliation)</w:t>
      </w:r>
    </w:p>
    <w:p w14:paraId="513FF80C" w14:textId="1E1BC47F" w:rsidR="00931E63" w:rsidRDefault="00931E63" w:rsidP="00A5590A">
      <w:pPr>
        <w:spacing w:line="240" w:lineRule="auto"/>
        <w:contextualSpacing/>
        <w:rPr>
          <w:sz w:val="24"/>
          <w:szCs w:val="24"/>
        </w:rPr>
      </w:pPr>
    </w:p>
    <w:p w14:paraId="2A4DF156" w14:textId="0B3048BC" w:rsidR="00931E63" w:rsidRDefault="00931E63" w:rsidP="00A5590A">
      <w:pPr>
        <w:spacing w:line="240" w:lineRule="auto"/>
        <w:contextualSpacing/>
        <w:rPr>
          <w:sz w:val="24"/>
          <w:szCs w:val="24"/>
        </w:rPr>
      </w:pPr>
    </w:p>
    <w:p w14:paraId="56631BA1" w14:textId="3327C655" w:rsidR="00931E63" w:rsidRDefault="00931E63" w:rsidP="00A5590A">
      <w:pPr>
        <w:spacing w:line="240" w:lineRule="auto"/>
        <w:contextualSpacing/>
        <w:rPr>
          <w:sz w:val="24"/>
          <w:szCs w:val="24"/>
        </w:rPr>
      </w:pPr>
    </w:p>
    <w:p w14:paraId="17F0725D" w14:textId="77777777" w:rsidR="00931E63" w:rsidRDefault="00931E63" w:rsidP="00A5590A">
      <w:pPr>
        <w:spacing w:line="240" w:lineRule="auto"/>
        <w:contextualSpacing/>
        <w:rPr>
          <w:sz w:val="24"/>
          <w:szCs w:val="24"/>
        </w:rPr>
      </w:pPr>
    </w:p>
    <w:sectPr w:rsidR="00931E63" w:rsidSect="00F93AE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FE"/>
    <w:rsid w:val="00005AA2"/>
    <w:rsid w:val="000422A9"/>
    <w:rsid w:val="00085234"/>
    <w:rsid w:val="000C20DB"/>
    <w:rsid w:val="00131479"/>
    <w:rsid w:val="00194439"/>
    <w:rsid w:val="00224992"/>
    <w:rsid w:val="00246140"/>
    <w:rsid w:val="0026611E"/>
    <w:rsid w:val="00284FC7"/>
    <w:rsid w:val="002C4864"/>
    <w:rsid w:val="002E38A6"/>
    <w:rsid w:val="00373782"/>
    <w:rsid w:val="003C2E97"/>
    <w:rsid w:val="003C42B5"/>
    <w:rsid w:val="003F4C27"/>
    <w:rsid w:val="00457EC6"/>
    <w:rsid w:val="004C7D11"/>
    <w:rsid w:val="00544226"/>
    <w:rsid w:val="00580077"/>
    <w:rsid w:val="005E64C6"/>
    <w:rsid w:val="006C013B"/>
    <w:rsid w:val="006D6EED"/>
    <w:rsid w:val="0070200B"/>
    <w:rsid w:val="00780915"/>
    <w:rsid w:val="007952CE"/>
    <w:rsid w:val="007D3B54"/>
    <w:rsid w:val="008B3E7D"/>
    <w:rsid w:val="008E6012"/>
    <w:rsid w:val="00931E63"/>
    <w:rsid w:val="009526FE"/>
    <w:rsid w:val="00955CBF"/>
    <w:rsid w:val="00A00BA7"/>
    <w:rsid w:val="00A5590A"/>
    <w:rsid w:val="00A61941"/>
    <w:rsid w:val="00B720E6"/>
    <w:rsid w:val="00B756F7"/>
    <w:rsid w:val="00BF11DB"/>
    <w:rsid w:val="00C972D0"/>
    <w:rsid w:val="00CB1A7A"/>
    <w:rsid w:val="00CF4C04"/>
    <w:rsid w:val="00D97012"/>
    <w:rsid w:val="00DD2EE6"/>
    <w:rsid w:val="00E145A9"/>
    <w:rsid w:val="00E25BF6"/>
    <w:rsid w:val="00E572B9"/>
    <w:rsid w:val="00E60A92"/>
    <w:rsid w:val="00EB7C6D"/>
    <w:rsid w:val="00F56B40"/>
    <w:rsid w:val="00F93AEE"/>
    <w:rsid w:val="00FC2A64"/>
    <w:rsid w:val="00FD26FA"/>
    <w:rsid w:val="00FE44DE"/>
    <w:rsid w:val="00FF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9C4B"/>
  <w15:chartTrackingRefBased/>
  <w15:docId w15:val="{C276FB40-D802-4577-BEE9-27EEECC3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2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0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1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3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go.illinois.edu/MCB2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38DECA-59A1-1F40-ACA2-48272F17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des Garennes, Christine</cp:lastModifiedBy>
  <cp:revision>2</cp:revision>
  <cp:lastPrinted>2021-08-09T22:54:00Z</cp:lastPrinted>
  <dcterms:created xsi:type="dcterms:W3CDTF">2022-11-14T20:10:00Z</dcterms:created>
  <dcterms:modified xsi:type="dcterms:W3CDTF">2022-11-14T20:10:00Z</dcterms:modified>
</cp:coreProperties>
</file>